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80645</wp:posOffset>
            </wp:positionV>
            <wp:extent cx="6879590" cy="1591310"/>
            <wp:effectExtent l="0" t="0" r="0" b="8890"/>
            <wp:wrapNone/>
            <wp:docPr id="1" name="图片 2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红头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cs="宋体"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黔造价协〔20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宋体" w:hAnsi="宋体" w:cs="宋体"/>
          <w:color w:val="000000"/>
          <w:sz w:val="32"/>
          <w:szCs w:val="32"/>
        </w:rPr>
        <w:t>〕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32"/>
          <w:szCs w:val="32"/>
        </w:rPr>
        <w:t>号</w:t>
      </w:r>
    </w:p>
    <w:p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关于交纳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年会费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及代收中国建设工程   造价管理协会会费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全省各造价咨询企业、相关单位及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专业人员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根据《贵州省建设工程造价管理协会单位会员管理办法》、《贵州省建设工程造价管理协会个人会员管理办法》及《社会团体会费标准》等规定，为做好会员服务和管理工作，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现将交纳2024年会费的有关事项通知如下：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交纳会费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（一）交纳会费的范围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已入会的单位会员及个人会员；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拟入会的工程造价咨询企业及从业人员，或与工程造价有关的其他企事业单位及个人。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已成为中价协会员的企业，免收省协会会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（二）办理程序及要求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已入会的会员请于2024年9月30日前按照规定向协会交纳会费；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入会的会员需登录“贵州省建设工程造价管理协会”网站→会员天地→会员申请，下载填写入会申请表（单位入会申请表或个人入会申请表）交至协会办公室（单位入会申请表需加盖公章并附上营业执照等相关资料复印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会员交纳会费需到银行汇款或者网上汇款；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在办理汇款时，请注明交款人（单位名称或个人姓名），并在备注栏中说明交费年限，例如：2024年会费。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会费标准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单位会员：常务理事单位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5000元/年，其他企业3500元/年；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2．个人会员：200元/年。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08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（四）会员服务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会员服务按照《贵州省建设工程造价管理协会单位会员管理办法》及《贵州省建设工程造价管理协会个人会员管理办法》的规定执行。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单位会员赠送《贵州省建设工程造价信息》1-12期及相关资料，优先、优惠参加协会举办的培训班等其它活动。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．个人会员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免费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参加贵州省二级造价师继续教育学习（个人入会申请表待协会审核通过后），登陆“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贵州省建设工程造价管理协会”网站培训学习板块进行在线学习。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二、代收中价协会费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（一）会费标准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普通个人会员会费每年200元。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资深个人会员会费每年2000元。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从事工程造价咨询业务的企业，上年度工程造价咨询营业收入大于1000万元的，按会费标准减免20%，本年度会费交纳2.4万元。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从事工程造价咨询业务的企业，上年度工程造价咨询营业收入小于1000万元的、大于300万的，按会费标准减免20%，本年度会费交纳0.8万元。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从事工程造价咨询业务的企业，上年度营业收入不足300万元的小微企业，会费全免（需进入中价协会员服务系统在线申请）。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三、汇款信息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开户名：贵州省建设工程造价管理协会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开户行：中国建设银行股份有限公司贵阳建设大厦支行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  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52001614436059116688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" w:leftChars="8" w:firstLine="620" w:firstLineChars="193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注：1．本省会员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交款后由协会统一开具电子发票，请各会员单位经办人注意查收短信，自行打印。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" w:leftChars="8" w:firstLine="620" w:firstLineChars="193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2．中价协会费由我协会代收汇总后统一电汇中价协，会费电子发票由协会负责通过QQ或者邮箱转发各单位自行打印。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" w:leftChars="8" w:firstLine="620" w:firstLineChars="193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人：谭珺容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联系电话：0851-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85360295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    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贵州省贵阳市观山湖区世纪金源财富中心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B座4楼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协会网址：http://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</w:t>
      </w:r>
      <w:r>
        <w:rPr>
          <w:rFonts w:hint="eastAsia" w:ascii="仿宋" w:hAnsi="仿宋" w:eastAsia="仿宋" w:cs="仿宋"/>
          <w:sz w:val="32"/>
          <w:szCs w:val="32"/>
        </w:rPr>
        <w:t>gzszj.com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1．单位会员申请表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个人会员申请表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59690</wp:posOffset>
            </wp:positionV>
            <wp:extent cx="1511935" cy="1542415"/>
            <wp:effectExtent l="0" t="0" r="12065" b="635"/>
            <wp:wrapNone/>
            <wp:docPr id="4" name="图片 4" descr="公章正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章正确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贵州省建设工程造价管理协会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2098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贵州省建设工程造价管理协会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单位会员申请表</w:t>
      </w:r>
    </w:p>
    <w:tbl>
      <w:tblPr>
        <w:tblStyle w:val="4"/>
        <w:tblW w:w="978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95"/>
        <w:gridCol w:w="1834"/>
        <w:gridCol w:w="2411"/>
        <w:gridCol w:w="1335"/>
        <w:gridCol w:w="52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2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统一社会信用代码</w:t>
            </w:r>
          </w:p>
        </w:tc>
        <w:tc>
          <w:tcPr>
            <w:tcW w:w="2655" w:type="dxa"/>
            <w:gridSpan w:val="3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企业性质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党员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党内职务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党组织关系所在单位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文化程度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是否是社工师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技术负责人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联系人</w:t>
            </w:r>
          </w:p>
        </w:tc>
        <w:tc>
          <w:tcPr>
            <w:tcW w:w="32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办公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所属省市或部门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网址/电子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信箱</w:t>
            </w:r>
          </w:p>
        </w:tc>
        <w:tc>
          <w:tcPr>
            <w:tcW w:w="829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485" w:type="dxa"/>
            <w:vAlign w:val="top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从事工程造价工作内容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8295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单位盖章：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 月     日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贵州省建设工程造价管理协会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个人会员申请表</w:t>
      </w:r>
    </w:p>
    <w:tbl>
      <w:tblPr>
        <w:tblStyle w:val="4"/>
        <w:tblW w:w="9683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54"/>
        <w:gridCol w:w="1620"/>
        <w:gridCol w:w="2700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党员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党内职务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党组织关系所在单位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文化程度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是否是社工师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称</w:t>
            </w: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1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网址/电子信箱</w:t>
            </w:r>
          </w:p>
        </w:tc>
        <w:tc>
          <w:tcPr>
            <w:tcW w:w="81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</w:trPr>
        <w:tc>
          <w:tcPr>
            <w:tcW w:w="1485" w:type="dxa"/>
          </w:tcPr>
          <w:p>
            <w:pPr>
              <w:ind w:firstLine="120" w:firstLineChars="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从事工程造价工作内容</w:t>
            </w:r>
          </w:p>
          <w:p>
            <w:pPr>
              <w:rPr>
                <w:sz w:val="24"/>
              </w:rPr>
            </w:pPr>
          </w:p>
        </w:tc>
        <w:tc>
          <w:tcPr>
            <w:tcW w:w="8198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个人签字：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footerReference r:id="rId4" w:type="default"/>
      <w:pgSz w:w="11906" w:h="16838"/>
      <w:pgMar w:top="2098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LJp9cBAACw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kSyaf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4D1C8"/>
    <w:multiLevelType w:val="singleLevel"/>
    <w:tmpl w:val="E5F4D1C8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53193431"/>
    <w:multiLevelType w:val="singleLevel"/>
    <w:tmpl w:val="531934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YjQ2NDBlYzNlZTQ0YzNkZmRiN2ZiNzNlN2NjNjkifQ=="/>
  </w:docVars>
  <w:rsids>
    <w:rsidRoot w:val="3BC001DE"/>
    <w:rsid w:val="002B544C"/>
    <w:rsid w:val="006C7541"/>
    <w:rsid w:val="007736E9"/>
    <w:rsid w:val="00BD4116"/>
    <w:rsid w:val="00C603FA"/>
    <w:rsid w:val="01162BB9"/>
    <w:rsid w:val="02972DD0"/>
    <w:rsid w:val="02D15AB4"/>
    <w:rsid w:val="041772F0"/>
    <w:rsid w:val="04853C73"/>
    <w:rsid w:val="04A8653D"/>
    <w:rsid w:val="092B03D0"/>
    <w:rsid w:val="09DA7975"/>
    <w:rsid w:val="0B9B6F7D"/>
    <w:rsid w:val="0BB34516"/>
    <w:rsid w:val="0E216AEA"/>
    <w:rsid w:val="0F417449"/>
    <w:rsid w:val="0F677D02"/>
    <w:rsid w:val="0FAC5576"/>
    <w:rsid w:val="102367E6"/>
    <w:rsid w:val="10472530"/>
    <w:rsid w:val="105A77AC"/>
    <w:rsid w:val="105F5A3D"/>
    <w:rsid w:val="1125714C"/>
    <w:rsid w:val="117F237F"/>
    <w:rsid w:val="13211043"/>
    <w:rsid w:val="133E2072"/>
    <w:rsid w:val="13734411"/>
    <w:rsid w:val="13A1140B"/>
    <w:rsid w:val="13DB3D64"/>
    <w:rsid w:val="14016B19"/>
    <w:rsid w:val="142D083F"/>
    <w:rsid w:val="15795094"/>
    <w:rsid w:val="15D55D5D"/>
    <w:rsid w:val="161C2B60"/>
    <w:rsid w:val="16562DF3"/>
    <w:rsid w:val="18741B53"/>
    <w:rsid w:val="18A4506D"/>
    <w:rsid w:val="195F6D8F"/>
    <w:rsid w:val="199160AA"/>
    <w:rsid w:val="19FE49AE"/>
    <w:rsid w:val="1B4F7512"/>
    <w:rsid w:val="1BA52CBD"/>
    <w:rsid w:val="1C30647F"/>
    <w:rsid w:val="1C4C3374"/>
    <w:rsid w:val="1C6E49E0"/>
    <w:rsid w:val="1CB0396B"/>
    <w:rsid w:val="1D036806"/>
    <w:rsid w:val="1F09662D"/>
    <w:rsid w:val="1FC90167"/>
    <w:rsid w:val="1FF4570A"/>
    <w:rsid w:val="201042FC"/>
    <w:rsid w:val="206C4A8F"/>
    <w:rsid w:val="22267F57"/>
    <w:rsid w:val="236910CF"/>
    <w:rsid w:val="2412482E"/>
    <w:rsid w:val="24D32FE1"/>
    <w:rsid w:val="2607225D"/>
    <w:rsid w:val="26176E7E"/>
    <w:rsid w:val="274537DE"/>
    <w:rsid w:val="281C6FE1"/>
    <w:rsid w:val="2901100F"/>
    <w:rsid w:val="29AD05B0"/>
    <w:rsid w:val="2B9C4550"/>
    <w:rsid w:val="2BEC5442"/>
    <w:rsid w:val="2E226218"/>
    <w:rsid w:val="2E3C24FA"/>
    <w:rsid w:val="2E3F130F"/>
    <w:rsid w:val="2E9D046B"/>
    <w:rsid w:val="2EF4212F"/>
    <w:rsid w:val="30DA1B39"/>
    <w:rsid w:val="31BD6A93"/>
    <w:rsid w:val="320F4772"/>
    <w:rsid w:val="356829B6"/>
    <w:rsid w:val="36E16B05"/>
    <w:rsid w:val="371B2546"/>
    <w:rsid w:val="37EC0C97"/>
    <w:rsid w:val="3802192E"/>
    <w:rsid w:val="38DA238F"/>
    <w:rsid w:val="3AA84AEA"/>
    <w:rsid w:val="3AE549B1"/>
    <w:rsid w:val="3B993EA4"/>
    <w:rsid w:val="3BC001DE"/>
    <w:rsid w:val="3C851AE4"/>
    <w:rsid w:val="3C9521CB"/>
    <w:rsid w:val="3F352FD1"/>
    <w:rsid w:val="3F447CE6"/>
    <w:rsid w:val="3FC356A2"/>
    <w:rsid w:val="40A01302"/>
    <w:rsid w:val="4125649B"/>
    <w:rsid w:val="41D15266"/>
    <w:rsid w:val="43413334"/>
    <w:rsid w:val="43867E8A"/>
    <w:rsid w:val="46AA49AD"/>
    <w:rsid w:val="486426EC"/>
    <w:rsid w:val="48D024E5"/>
    <w:rsid w:val="491F7C74"/>
    <w:rsid w:val="4A5418AF"/>
    <w:rsid w:val="4A5E21CA"/>
    <w:rsid w:val="4C642AF9"/>
    <w:rsid w:val="4D1E68EA"/>
    <w:rsid w:val="4D362808"/>
    <w:rsid w:val="4D783BDA"/>
    <w:rsid w:val="4D8B49CA"/>
    <w:rsid w:val="4DA66124"/>
    <w:rsid w:val="4E887154"/>
    <w:rsid w:val="4EC2357B"/>
    <w:rsid w:val="5108766F"/>
    <w:rsid w:val="523E63F1"/>
    <w:rsid w:val="538A55E0"/>
    <w:rsid w:val="54025122"/>
    <w:rsid w:val="550A4D05"/>
    <w:rsid w:val="57331365"/>
    <w:rsid w:val="57C8750C"/>
    <w:rsid w:val="57E91B79"/>
    <w:rsid w:val="59140A64"/>
    <w:rsid w:val="59271254"/>
    <w:rsid w:val="5A3543CB"/>
    <w:rsid w:val="5A4E65C0"/>
    <w:rsid w:val="5CAB38A1"/>
    <w:rsid w:val="5CCD1C5D"/>
    <w:rsid w:val="5E6616F1"/>
    <w:rsid w:val="5E9A3AAA"/>
    <w:rsid w:val="5F2525CE"/>
    <w:rsid w:val="5F7425BE"/>
    <w:rsid w:val="5FD742D4"/>
    <w:rsid w:val="608020B6"/>
    <w:rsid w:val="60C53419"/>
    <w:rsid w:val="60DF1C12"/>
    <w:rsid w:val="615D0AEC"/>
    <w:rsid w:val="618D7064"/>
    <w:rsid w:val="61B844E4"/>
    <w:rsid w:val="6214172B"/>
    <w:rsid w:val="6310120E"/>
    <w:rsid w:val="6338730A"/>
    <w:rsid w:val="642B2C83"/>
    <w:rsid w:val="64674D35"/>
    <w:rsid w:val="646E6D80"/>
    <w:rsid w:val="66494DD2"/>
    <w:rsid w:val="66E17832"/>
    <w:rsid w:val="676C7051"/>
    <w:rsid w:val="67732827"/>
    <w:rsid w:val="68F02ABC"/>
    <w:rsid w:val="6AA638F9"/>
    <w:rsid w:val="6AA63CF5"/>
    <w:rsid w:val="6AAA7446"/>
    <w:rsid w:val="6B186BFE"/>
    <w:rsid w:val="6BFF6582"/>
    <w:rsid w:val="6C2B1406"/>
    <w:rsid w:val="6C917D6C"/>
    <w:rsid w:val="6D8A12B0"/>
    <w:rsid w:val="6EB1286D"/>
    <w:rsid w:val="6FA9632A"/>
    <w:rsid w:val="70B054D2"/>
    <w:rsid w:val="70F27372"/>
    <w:rsid w:val="710B3A9B"/>
    <w:rsid w:val="710C5F3C"/>
    <w:rsid w:val="728E0C70"/>
    <w:rsid w:val="72D726DE"/>
    <w:rsid w:val="73875A1F"/>
    <w:rsid w:val="73A0674E"/>
    <w:rsid w:val="73FC7024"/>
    <w:rsid w:val="74CC492F"/>
    <w:rsid w:val="75846F2D"/>
    <w:rsid w:val="774B2CDF"/>
    <w:rsid w:val="77C45810"/>
    <w:rsid w:val="78DF64CB"/>
    <w:rsid w:val="798C106E"/>
    <w:rsid w:val="79CD2C51"/>
    <w:rsid w:val="7AB31456"/>
    <w:rsid w:val="7B59098B"/>
    <w:rsid w:val="7BB13140"/>
    <w:rsid w:val="7C5E3241"/>
    <w:rsid w:val="7D0769AA"/>
    <w:rsid w:val="7DAA684A"/>
    <w:rsid w:val="7E062BD5"/>
    <w:rsid w:val="7E5C41B6"/>
    <w:rsid w:val="7EB443DF"/>
    <w:rsid w:val="7EB97C47"/>
    <w:rsid w:val="7EC44DD1"/>
    <w:rsid w:val="7EDB1ADD"/>
    <w:rsid w:val="7EF833C5"/>
    <w:rsid w:val="7FD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1388</Words>
  <Characters>1492</Characters>
  <Lines>9</Lines>
  <Paragraphs>2</Paragraphs>
  <TotalTime>47</TotalTime>
  <ScaleCrop>false</ScaleCrop>
  <LinksUpToDate>false</LinksUpToDate>
  <CharactersWithSpaces>1864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2019-03-01T06:01:00Z</dcterms:created>
  <dc:creator>叶子</dc:creator>
  <cp:lastModifiedBy>Administrator</cp:lastModifiedBy>
  <cp:lastPrinted>2024-02-19T02:38:43Z</cp:lastPrinted>
  <dcterms:modified xsi:type="dcterms:W3CDTF">2024-02-19T03:21:16Z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ADB5E8B4AB2A494285457824D82E76D8</vt:lpwstr>
  </property>
</Properties>
</file>